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51B6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English 12 Final Exam Review and Format</w:t>
      </w:r>
    </w:p>
    <w:p w14:paraId="00000002" w14:textId="77777777" w:rsidR="000451B6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0000003" w14:textId="319FB3D4" w:rsidR="000451B6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Date of Exam: Friday, January 12, 202</w:t>
      </w:r>
      <w:r w:rsidR="00DE5910">
        <w:rPr>
          <w:rFonts w:ascii="Calibri" w:eastAsia="Calibri" w:hAnsi="Calibri" w:cs="Calibri"/>
          <w:b/>
          <w:sz w:val="28"/>
          <w:szCs w:val="28"/>
        </w:rPr>
        <w:t>4</w:t>
      </w:r>
      <w:r>
        <w:rPr>
          <w:rFonts w:ascii="Calibri" w:eastAsia="Calibri" w:hAnsi="Calibri" w:cs="Calibri"/>
          <w:b/>
          <w:sz w:val="28"/>
          <w:szCs w:val="28"/>
        </w:rPr>
        <w:t xml:space="preserve"> at 9:00am</w:t>
      </w:r>
    </w:p>
    <w:p w14:paraId="00000004" w14:textId="77777777" w:rsidR="000451B6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Students will write in room 203</w:t>
      </w:r>
    </w:p>
    <w:p w14:paraId="00000005" w14:textId="77777777" w:rsidR="000451B6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6" w14:textId="77777777" w:rsidR="000451B6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Part A: Editing and Proofreading Skills - 10 questions (10 marks)</w:t>
      </w:r>
    </w:p>
    <w:p w14:paraId="00000007" w14:textId="77777777" w:rsidR="000451B6" w:rsidRDefault="00000000">
      <w:pPr>
        <w:ind w:left="108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Identify the part of the sentence that contains an error in grammar, usage, word choice, spelling or punctuation.</w:t>
      </w:r>
    </w:p>
    <w:p w14:paraId="00000008" w14:textId="77777777" w:rsidR="000451B6" w:rsidRDefault="00000000">
      <w:pPr>
        <w:ind w:left="108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Review our Grammar Focus Wednesdays on my teacher page.</w:t>
      </w:r>
    </w:p>
    <w:p w14:paraId="00000009" w14:textId="77777777" w:rsidR="000451B6" w:rsidRDefault="00000000">
      <w:pPr>
        <w:ind w:left="108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Review: subject-verb agreement, run-ons, comma splices, sentence fragments, comma use, parallel structure, punctuation and capitalization for dialogue, it’s/its, your/you’re, then/</w:t>
      </w:r>
      <w:proofErr w:type="spellStart"/>
      <w:r>
        <w:rPr>
          <w:rFonts w:ascii="Calibri" w:eastAsia="Calibri" w:hAnsi="Calibri" w:cs="Calibri"/>
          <w:sz w:val="24"/>
          <w:szCs w:val="24"/>
        </w:rPr>
        <w:t>than</w:t>
      </w:r>
      <w:proofErr w:type="spellEnd"/>
      <w:r>
        <w:rPr>
          <w:rFonts w:ascii="Calibri" w:eastAsia="Calibri" w:hAnsi="Calibri" w:cs="Calibri"/>
          <w:sz w:val="24"/>
          <w:szCs w:val="24"/>
        </w:rPr>
        <w:t>, there/their/they’re, dangling and misplaced modifiers, faulty pronoun reference.</w:t>
      </w:r>
    </w:p>
    <w:p w14:paraId="0000000A" w14:textId="77777777" w:rsidR="000451B6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B" w14:textId="77777777" w:rsidR="000451B6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Part B: Reading Comprehension and Literary/Rhetorical Devices (16 marks)</w:t>
      </w:r>
    </w:p>
    <w:p w14:paraId="0000000C" w14:textId="4B11CC74" w:rsidR="000451B6" w:rsidRDefault="00000000">
      <w:pPr>
        <w:ind w:left="108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Read a short story and answer 8 multiple choice questions.</w:t>
      </w:r>
    </w:p>
    <w:p w14:paraId="0000000D" w14:textId="77777777" w:rsidR="000451B6" w:rsidRDefault="00000000">
      <w:pPr>
        <w:ind w:left="108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Review these terms: allusion, allegory, caricature, metaphor, simile, hyperbole, logos, pathos, ethos, stereotype.</w:t>
      </w:r>
    </w:p>
    <w:p w14:paraId="0000000E" w14:textId="77777777" w:rsidR="000451B6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F" w14:textId="77777777" w:rsidR="000451B6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Part C: Literary Analysis Paragraph (24 marks)</w:t>
      </w:r>
    </w:p>
    <w:p w14:paraId="00000010" w14:textId="161DC2EA" w:rsidR="000451B6" w:rsidRDefault="00000000">
      <w:pPr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2AFA">
        <w:rPr>
          <w:rFonts w:ascii="Calibri" w:eastAsia="Calibri" w:hAnsi="Calibri" w:cs="Calibri"/>
          <w:sz w:val="24"/>
          <w:szCs w:val="24"/>
        </w:rPr>
        <w:t>Read an article and w</w:t>
      </w:r>
      <w:r>
        <w:rPr>
          <w:rFonts w:ascii="Calibri" w:eastAsia="Calibri" w:hAnsi="Calibri" w:cs="Calibri"/>
          <w:sz w:val="24"/>
          <w:szCs w:val="24"/>
        </w:rPr>
        <w:t xml:space="preserve">rite a literary analysis paragraph with in-text citations based on a topic/question regarding </w:t>
      </w:r>
      <w:r w:rsidR="00E82AFA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given article (PEE – point, evidence and explanation – same format as the rhetorical analysis essay but just one paragraph).          </w:t>
      </w:r>
    </w:p>
    <w:p w14:paraId="00000011" w14:textId="77777777" w:rsidR="000451B6" w:rsidRDefault="00000000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2" w14:textId="26A928FC" w:rsidR="000451B6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Part </w:t>
      </w:r>
      <w:r w:rsidR="005E3B30">
        <w:rPr>
          <w:rFonts w:ascii="Calibri" w:eastAsia="Calibri" w:hAnsi="Calibri" w:cs="Calibri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sz w:val="24"/>
          <w:szCs w:val="24"/>
          <w:u w:val="single"/>
        </w:rPr>
        <w:t>: Original Composition (30 marks)</w:t>
      </w:r>
    </w:p>
    <w:p w14:paraId="00000013" w14:textId="77777777" w:rsidR="000451B6" w:rsidRDefault="00000000">
      <w:pPr>
        <w:ind w:left="108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Choose one of three topics below to write either a narrative, expository, persuasive or argumentative essay.</w:t>
      </w:r>
    </w:p>
    <w:p w14:paraId="00000014" w14:textId="77777777" w:rsidR="000451B6" w:rsidRDefault="00000000">
      <w:pPr>
        <w:ind w:left="108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You may draw on the experiences of others or from any aspect of your life: your readings and your experiences.</w:t>
      </w:r>
    </w:p>
    <w:p w14:paraId="00000015" w14:textId="77777777" w:rsidR="000451B6" w:rsidRDefault="00000000">
      <w:pPr>
        <w:ind w:left="108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You may bring a point-form outline of your ideas to the exam.</w:t>
      </w:r>
    </w:p>
    <w:p w14:paraId="00000016" w14:textId="77777777" w:rsidR="000451B6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17" w14:textId="77777777" w:rsidR="000451B6" w:rsidRDefault="00000000">
      <w:pPr>
        <w:ind w:left="72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Topics:</w:t>
      </w:r>
    </w:p>
    <w:p w14:paraId="00000018" w14:textId="77777777" w:rsidR="000451B6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19" w14:textId="77777777" w:rsidR="000451B6" w:rsidRDefault="00000000">
      <w:pPr>
        <w:ind w:left="216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Confidence comes from the support of others.</w:t>
      </w:r>
    </w:p>
    <w:p w14:paraId="0000001A" w14:textId="77777777" w:rsidR="000451B6" w:rsidRDefault="00000000">
      <w:pPr>
        <w:ind w:left="216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People can create their own reality.</w:t>
      </w:r>
    </w:p>
    <w:p w14:paraId="0000001B" w14:textId="77777777" w:rsidR="000451B6" w:rsidRDefault="00000000">
      <w:pPr>
        <w:ind w:left="216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Certain events change our impressions of life.</w:t>
      </w:r>
    </w:p>
    <w:p w14:paraId="0000001C" w14:textId="77777777" w:rsidR="000451B6" w:rsidRDefault="000451B6"/>
    <w:sectPr w:rsidR="000451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B6"/>
    <w:rsid w:val="000451B6"/>
    <w:rsid w:val="001F067E"/>
    <w:rsid w:val="005E3B30"/>
    <w:rsid w:val="00B57A2D"/>
    <w:rsid w:val="00DE5910"/>
    <w:rsid w:val="00E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406AA"/>
  <w15:docId w15:val="{A85AEC10-1F30-0349-A539-C9A2E43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Hamilton</cp:lastModifiedBy>
  <cp:revision>3</cp:revision>
  <cp:lastPrinted>2023-12-15T16:34:00Z</cp:lastPrinted>
  <dcterms:created xsi:type="dcterms:W3CDTF">2024-01-12T01:28:00Z</dcterms:created>
  <dcterms:modified xsi:type="dcterms:W3CDTF">2024-01-12T01:28:00Z</dcterms:modified>
</cp:coreProperties>
</file>